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522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3522B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DB12CF">
        <w:rPr>
          <w:rFonts w:ascii="Times New Roman" w:hAnsi="Times New Roman" w:cs="Times New Roman"/>
          <w:sz w:val="28"/>
          <w:szCs w:val="28"/>
        </w:rPr>
        <w:t>1</w:t>
      </w:r>
      <w:r w:rsidR="003522B6">
        <w:rPr>
          <w:rFonts w:ascii="Times New Roman" w:hAnsi="Times New Roman" w:cs="Times New Roman"/>
          <w:sz w:val="28"/>
          <w:szCs w:val="28"/>
        </w:rPr>
        <w:t>2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DB12CF">
        <w:rPr>
          <w:rFonts w:ascii="Times New Roman" w:hAnsi="Times New Roman"/>
          <w:sz w:val="28"/>
          <w:szCs w:val="28"/>
        </w:rPr>
        <w:t>3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DB12CF">
        <w:rPr>
          <w:rFonts w:ascii="Times New Roman" w:hAnsi="Times New Roman"/>
          <w:sz w:val="28"/>
          <w:szCs w:val="28"/>
        </w:rPr>
        <w:t>6</w:t>
      </w:r>
      <w:r w:rsidR="003522B6">
        <w:rPr>
          <w:rFonts w:ascii="Times New Roman" w:hAnsi="Times New Roman"/>
          <w:sz w:val="28"/>
          <w:szCs w:val="28"/>
        </w:rPr>
        <w:t>9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574496" w:rsidRPr="00574496">
        <w:rPr>
          <w:rFonts w:ascii="Times New Roman" w:hAnsi="Times New Roman" w:cs="Times New Roman"/>
          <w:sz w:val="28"/>
          <w:szCs w:val="28"/>
        </w:rPr>
        <w:t xml:space="preserve"> </w:t>
      </w:r>
      <w:r w:rsidR="00DB12CF" w:rsidRPr="00DB12CF">
        <w:rPr>
          <w:rFonts w:ascii="Times New Roman" w:hAnsi="Times New Roman" w:cs="Times New Roman"/>
          <w:sz w:val="28"/>
          <w:szCs w:val="28"/>
        </w:rPr>
        <w:t>акционерного общества «</w:t>
      </w:r>
      <w:proofErr w:type="spellStart"/>
      <w:r w:rsidR="003522B6">
        <w:rPr>
          <w:rFonts w:ascii="Times New Roman" w:hAnsi="Times New Roman" w:cs="Times New Roman"/>
          <w:sz w:val="28"/>
          <w:szCs w:val="28"/>
        </w:rPr>
        <w:t>Брянсксельмаш</w:t>
      </w:r>
      <w:proofErr w:type="spellEnd"/>
      <w:r w:rsidR="00DB12CF" w:rsidRPr="00DB12CF">
        <w:rPr>
          <w:rFonts w:ascii="Times New Roman" w:hAnsi="Times New Roman" w:cs="Times New Roman"/>
          <w:sz w:val="28"/>
          <w:szCs w:val="28"/>
        </w:rPr>
        <w:t>»</w:t>
      </w:r>
      <w:r w:rsidR="003522B6">
        <w:rPr>
          <w:rFonts w:ascii="Times New Roman" w:hAnsi="Times New Roman" w:cs="Times New Roman"/>
          <w:sz w:val="28"/>
          <w:szCs w:val="28"/>
        </w:rPr>
        <w:t>, от 24.03.2026 № 83 о/д</w:t>
      </w:r>
      <w:r w:rsidR="003522B6" w:rsidRPr="003522B6">
        <w:t xml:space="preserve"> </w:t>
      </w:r>
      <w:r w:rsidR="003522B6">
        <w:t>«</w:t>
      </w:r>
      <w:r w:rsidR="003522B6" w:rsidRPr="003522B6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общества с ограниченной ответственностью «Жуковский веломотозавод»</w:t>
      </w:r>
      <w:r w:rsidR="003522B6">
        <w:rPr>
          <w:rFonts w:ascii="Times New Roman" w:hAnsi="Times New Roman" w:cs="Times New Roman"/>
          <w:sz w:val="28"/>
          <w:szCs w:val="28"/>
        </w:rPr>
        <w:t>, от 30.03.2026 № 90 о/д «</w:t>
      </w:r>
      <w:r w:rsidR="003522B6" w:rsidRPr="003522B6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общества с ограниченной ответственностью «</w:t>
      </w:r>
      <w:proofErr w:type="spellStart"/>
      <w:r w:rsidR="003522B6" w:rsidRPr="003522B6">
        <w:rPr>
          <w:rFonts w:ascii="Times New Roman" w:hAnsi="Times New Roman" w:cs="Times New Roman"/>
          <w:sz w:val="28"/>
          <w:szCs w:val="28"/>
        </w:rPr>
        <w:t>Амкодор</w:t>
      </w:r>
      <w:proofErr w:type="spellEnd"/>
      <w:r w:rsidR="003522B6" w:rsidRPr="003522B6">
        <w:rPr>
          <w:rFonts w:ascii="Times New Roman" w:hAnsi="Times New Roman" w:cs="Times New Roman"/>
          <w:sz w:val="28"/>
          <w:szCs w:val="28"/>
        </w:rPr>
        <w:t>-Брянск»</w:t>
      </w:r>
      <w:r w:rsidR="003522B6">
        <w:rPr>
          <w:rFonts w:ascii="Times New Roman" w:hAnsi="Times New Roman" w:cs="Times New Roman"/>
          <w:sz w:val="28"/>
          <w:szCs w:val="28"/>
        </w:rPr>
        <w:t xml:space="preserve"> 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3522B6">
        <w:rPr>
          <w:rFonts w:ascii="Times New Roman" w:hAnsi="Times New Roman" w:cs="Times New Roman"/>
          <w:sz w:val="28"/>
          <w:szCs w:val="28"/>
        </w:rPr>
        <w:t>ы</w:t>
      </w:r>
      <w:r w:rsidR="007A7EA5">
        <w:rPr>
          <w:rFonts w:ascii="Times New Roman" w:hAnsi="Times New Roman" w:cs="Times New Roman"/>
          <w:sz w:val="28"/>
          <w:szCs w:val="28"/>
        </w:rPr>
        <w:t xml:space="preserve"> </w:t>
      </w:r>
      <w:r w:rsidR="00B528AD">
        <w:rPr>
          <w:rFonts w:ascii="Times New Roman" w:hAnsi="Times New Roman" w:cs="Times New Roman"/>
          <w:sz w:val="28"/>
          <w:szCs w:val="28"/>
        </w:rPr>
        <w:t>проверк</w:t>
      </w:r>
      <w:r w:rsidR="003522B6">
        <w:rPr>
          <w:rFonts w:ascii="Times New Roman" w:hAnsi="Times New Roman" w:cs="Times New Roman"/>
          <w:sz w:val="28"/>
          <w:szCs w:val="28"/>
        </w:rPr>
        <w:t>и</w:t>
      </w:r>
      <w:r w:rsidR="00B528AD">
        <w:rPr>
          <w:rFonts w:ascii="Times New Roman" w:hAnsi="Times New Roman" w:cs="Times New Roman"/>
          <w:sz w:val="28"/>
          <w:szCs w:val="28"/>
        </w:rPr>
        <w:t xml:space="preserve"> </w:t>
      </w:r>
      <w:r w:rsidR="003522B6" w:rsidRPr="003522B6">
        <w:rPr>
          <w:rFonts w:ascii="Times New Roman" w:hAnsi="Times New Roman" w:cs="Times New Roman"/>
          <w:sz w:val="28"/>
          <w:szCs w:val="28"/>
        </w:rPr>
        <w:t xml:space="preserve">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</w:t>
      </w:r>
      <w:bookmarkStart w:id="0" w:name="_GoBack"/>
      <w:bookmarkEnd w:id="0"/>
      <w:r w:rsidR="003522B6" w:rsidRPr="003522B6">
        <w:rPr>
          <w:rFonts w:ascii="Times New Roman" w:hAnsi="Times New Roman" w:cs="Times New Roman"/>
          <w:sz w:val="28"/>
          <w:szCs w:val="28"/>
        </w:rPr>
        <w:t>ее конкурентоспособности».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7A7EA5" w:rsidRPr="007A7EA5">
        <w:rPr>
          <w:rFonts w:ascii="Times New Roman" w:hAnsi="Times New Roman" w:cs="Times New Roman"/>
          <w:sz w:val="28"/>
          <w:szCs w:val="28"/>
        </w:rPr>
        <w:t>202</w:t>
      </w:r>
      <w:r w:rsidR="003522B6">
        <w:rPr>
          <w:rFonts w:ascii="Times New Roman" w:hAnsi="Times New Roman" w:cs="Times New Roman"/>
          <w:sz w:val="28"/>
          <w:szCs w:val="28"/>
        </w:rPr>
        <w:t>1</w:t>
      </w:r>
      <w:r w:rsidR="007A7EA5" w:rsidRPr="007A7EA5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>Проведенн</w:t>
      </w:r>
      <w:r w:rsidR="003522B6">
        <w:rPr>
          <w:rFonts w:ascii="Times New Roman" w:hAnsi="Times New Roman" w:cs="Times New Roman"/>
          <w:sz w:val="28"/>
          <w:szCs w:val="28"/>
        </w:rPr>
        <w:t>ыми</w:t>
      </w:r>
      <w:r w:rsidRPr="007A1C76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522B6">
        <w:rPr>
          <w:rFonts w:ascii="Times New Roman" w:hAnsi="Times New Roman" w:cs="Times New Roman"/>
          <w:sz w:val="28"/>
          <w:szCs w:val="28"/>
        </w:rPr>
        <w:t>ами</w:t>
      </w:r>
      <w:r w:rsidRPr="007A1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</w:t>
      </w:r>
      <w:r w:rsidR="003522B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522B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оформлены акт</w:t>
      </w:r>
      <w:r w:rsidR="003522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522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3522B6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522B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74496"/>
    <w:rsid w:val="00583327"/>
    <w:rsid w:val="00587D1F"/>
    <w:rsid w:val="005B23E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A7EA5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528AD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B12CF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2761A2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46</cp:revision>
  <dcterms:created xsi:type="dcterms:W3CDTF">2022-05-25T12:40:00Z</dcterms:created>
  <dcterms:modified xsi:type="dcterms:W3CDTF">2026-08-24T14:48:00Z</dcterms:modified>
</cp:coreProperties>
</file>